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CCA" w:rsidRDefault="00044CCA" w:rsidP="00044CCA">
      <w:pPr>
        <w:spacing w:after="0"/>
      </w:pPr>
    </w:p>
    <w:p w:rsidR="00044CCA" w:rsidRDefault="00044CCA" w:rsidP="00044CCA">
      <w:pPr>
        <w:spacing w:after="0"/>
      </w:pPr>
      <w:r>
        <w:t xml:space="preserve">1. Discuss </w:t>
      </w:r>
      <w:r w:rsidRPr="00044CCA">
        <w:t>the relationship between corporations and sustainability. Include at least four references from this semester</w:t>
      </w:r>
      <w:r>
        <w:t>’</w:t>
      </w:r>
      <w:r w:rsidRPr="00044CCA">
        <w:t>s annotations.</w:t>
      </w:r>
      <w:r w:rsidR="00B64D47">
        <w:t xml:space="preserve"> (876 words)</w:t>
      </w:r>
    </w:p>
    <w:p w:rsidR="00CF6539" w:rsidRDefault="00044CCA" w:rsidP="005F5FCB">
      <w:pPr>
        <w:spacing w:after="0"/>
        <w:ind w:firstLine="720"/>
      </w:pPr>
      <w:r>
        <w:t>This semester we spent a considerabl</w:t>
      </w:r>
      <w:r w:rsidR="008216B2">
        <w:t>e amount of time exploring the e</w:t>
      </w:r>
      <w:r>
        <w:t>ffect that corporations can have on sustainability through class discussion and viewing two different documentaries, “The Corporation” and “Not Business as Usual.”</w:t>
      </w:r>
      <w:r w:rsidR="008216B2">
        <w:t xml:space="preserve">  Through analysis and discussion, we concluded that corporations can have differing impacts on sustainability depending on the values that are at the center of their business models.  Conventional corporations are incorporated with the goal of providing goods and services to </w:t>
      </w:r>
      <w:r w:rsidR="005F5FCB">
        <w:t xml:space="preserve">consumers with an aim to make a profit for shareholders.  For this reason, many of the company’s actions are often not aligned with </w:t>
      </w:r>
      <w:r w:rsidR="00BD31CC">
        <w:t>the best interest of communities and the environment.  It becomes difficult for these companies to justify business decisions that support community and en</w:t>
      </w:r>
      <w:r w:rsidR="00646489">
        <w:t>vironmental ventures but reduce</w:t>
      </w:r>
      <w:r w:rsidR="00BD31CC">
        <w:t xml:space="preserve"> company gains </w:t>
      </w:r>
      <w:r w:rsidR="00646489">
        <w:t xml:space="preserve">because of the legal responsibility that they have to their shareholders.  </w:t>
      </w:r>
      <w:r w:rsidR="006B2AA0">
        <w:t xml:space="preserve">Beyond the legal responsibilities that the companies have to their shareholders, other complications arise from the expectation of companies to shift their core values.  As mentioned in “The Corporation,” large successful corporations become pillars of economic vitality in communities, and expecting them to change the values that their business decisions depend on is often detrimental to their individual economic success and can often adversely affect the economic health of the entire community.  Beyond economic, another sustainability issue surrounding corporations concerns politics.  Political movement is often needed to enforce regulations and shifts in corporate </w:t>
      </w:r>
      <w:r w:rsidR="00D530D1">
        <w:t>goals;</w:t>
      </w:r>
      <w:r w:rsidR="006B2AA0">
        <w:t xml:space="preserve"> however political platforms are often influenced by monetary contributions from corporations in an effort to reduce the regulatory action that the companies will have to face.  For this reason, </w:t>
      </w:r>
      <w:r w:rsidR="00476EF3">
        <w:t xml:space="preserve">meaningful and impactful </w:t>
      </w:r>
      <w:r w:rsidR="006B2AA0">
        <w:t xml:space="preserve">corporate reform is rarely a result of political action.  </w:t>
      </w:r>
      <w:r w:rsidR="00476EF3">
        <w:t xml:space="preserve">Lastly, a hurdle that often halts companies in their advancement toward sustainability is the effect that implementing these changes can have on the culture of consumers.  Restructuring of corporation values can cause strain on communities of consumers as they experience higher costs for goods and services that are necessary to compensate for sustainability ventures.  For these reasons </w:t>
      </w:r>
      <w:r w:rsidR="00CF6539">
        <w:t>stemming from the</w:t>
      </w:r>
      <w:r w:rsidR="00476EF3">
        <w:t xml:space="preserve"> economic, political, and cultural hurdles that surround corporate value reform, it has become increasingly evident that another path must be explored to find a way for companies to be both sustainable and profitable.</w:t>
      </w:r>
    </w:p>
    <w:p w:rsidR="00044CCA" w:rsidRDefault="00CF6539" w:rsidP="005F5FCB">
      <w:pPr>
        <w:spacing w:after="0"/>
        <w:ind w:firstLine="720"/>
      </w:pPr>
      <w:r>
        <w:t>One of the most effective methods surrounding the movement of corporations to sustainable business models is making sure that co</w:t>
      </w:r>
      <w:r w:rsidR="00D26A6D">
        <w:t>rporations are incorporated on a foundation of</w:t>
      </w:r>
      <w:r>
        <w:t xml:space="preserve"> goals relative to community enrichment and sustainable operation as their core values.  This allows for these companies to legally justify business decisions that promote sustainability but may not necessarily be the most profitable venture direction.  </w:t>
      </w:r>
      <w:r w:rsidR="00202318">
        <w:t xml:space="preserve">This business direction is extremely valuable because it often allows for the executives of these companies to make business decisions that more closely align with their personal values.  “Not Business as Usual” was a documentary that effectively </w:t>
      </w:r>
      <w:r w:rsidR="00B77A48">
        <w:t xml:space="preserve">outlined this shift in business direction and introduced the concept of Benefit or ‘B’ Corporations.  These corporations, including internet-based trading sites like </w:t>
      </w:r>
      <w:proofErr w:type="spellStart"/>
      <w:r w:rsidR="00B77A48">
        <w:t>Etsy</w:t>
      </w:r>
      <w:proofErr w:type="spellEnd"/>
      <w:r w:rsidR="00B77A48">
        <w:t xml:space="preserve">, are incorporated with values that cover aspects of corporate citizenship that traditional corporations fail to cover, like community advancement, environmental stewardship, and fair trade.  Going hand-in-hand with B Corporations is a program called the Social Venture Network which promotes a triple bottom line including social, environmental, and financial goals.  By building corporations on a framework that values corporate contributions beyond </w:t>
      </w:r>
      <w:r w:rsidR="00B77A48">
        <w:lastRenderedPageBreak/>
        <w:t xml:space="preserve">profit, companies can be successful based on their economic value, social responsibility, and environmental responsibility rather than ‘dollars in minus dollars out.’  </w:t>
      </w:r>
      <w:r w:rsidR="00D26A6D">
        <w:t>This new definition of corporate success becomes instrumental in the shift from traditional corporations to B Corporations as executives are encouraged to push their companies to excel in other areas of their bottom lines.</w:t>
      </w:r>
    </w:p>
    <w:p w:rsidR="00D26A6D" w:rsidRDefault="00D26A6D" w:rsidP="005F5FCB">
      <w:pPr>
        <w:spacing w:after="0"/>
        <w:ind w:firstLine="720"/>
      </w:pPr>
      <w:r>
        <w:t>After discussion of the ‘sustainability of corporations’ in class and my additional research, I am optimistic that there is potential for a continued and increased shift in corporate values toward ones with focus on environmental and social impact.  I recognize that the most visible and impactful change could be made by large corporations that currently exist, however with the hurdles that face these corporations as they consider sustainable business decisions</w:t>
      </w:r>
      <w:r w:rsidR="00B11CFA">
        <w:t xml:space="preserve"> including legal, political, cultural, and economic</w:t>
      </w:r>
      <w:r>
        <w:t xml:space="preserve">, it is </w:t>
      </w:r>
      <w:r w:rsidR="00B11CFA">
        <w:t xml:space="preserve">unlikely that we can expect immediate action from these corporations.  The shift in corporate focus to one of sustainability can more likely be expected to be gradual and slow as it follows the trend that Benefit Corporations are setting through their incorporation.  These companies, in addition to being trend setters in the business world, are also guinea pigs as they try out a different business model than that which has been proven successful financially in the past.  With the instability and uncertainty surrounding the idea of B Corporations, there is an obvious need for consumer support as they ‘vote with their dollar’ and ultimately decide if their expectations for a company include social and environmental responsibility, or if they are limited to provision of low cost products without regard for environmental impact.  </w:t>
      </w:r>
      <w:r w:rsidR="00B64D47">
        <w:t>Though they are an attractive thought, ultimately the success of B Corporations and the rate of integration into the business market of companies with similar business models will rely heavily on the participation of consumers and where their priorities lie.  For this reason I am cautiously optimistic, but feel that for the foreseeable future, corporations will remain split in their positive and negative contributions to sustainability.</w:t>
      </w:r>
    </w:p>
    <w:p w:rsidR="00B64D47" w:rsidRDefault="00B64D47" w:rsidP="005F5FCB">
      <w:pPr>
        <w:spacing w:after="0"/>
        <w:ind w:firstLine="720"/>
      </w:pPr>
    </w:p>
    <w:p w:rsidR="00B64D47" w:rsidRDefault="00B64D47" w:rsidP="00B64D47">
      <w:pPr>
        <w:spacing w:after="0"/>
        <w:jc w:val="both"/>
      </w:pPr>
      <w:r w:rsidRPr="00B64D47">
        <w:t>2) Describe how science can be a sustainability problem; referencing at least four examples from films you watched this semester.</w:t>
      </w:r>
      <w:r w:rsidR="0021741A">
        <w:t xml:space="preserve"> (884 words)</w:t>
      </w:r>
    </w:p>
    <w:p w:rsidR="00CE0D22" w:rsidRDefault="00CE0D22" w:rsidP="00B64D47">
      <w:pPr>
        <w:spacing w:after="0"/>
        <w:jc w:val="both"/>
      </w:pPr>
      <w:r>
        <w:tab/>
        <w:t xml:space="preserve">There is no denying that science can certainly be a significant contributor to </w:t>
      </w:r>
      <w:r w:rsidR="001C4E2C">
        <w:t>sustainability problems, often because it serves to either mask the effects of other unsustainable human actions or</w:t>
      </w:r>
      <w:r w:rsidR="002855D7">
        <w:t xml:space="preserve"> it</w:t>
      </w:r>
      <w:r w:rsidR="001C4E2C">
        <w:t xml:space="preserve"> serves as a ‘</w:t>
      </w:r>
      <w:proofErr w:type="spellStart"/>
      <w:r w:rsidR="001C4E2C">
        <w:t>band-aid</w:t>
      </w:r>
      <w:proofErr w:type="spellEnd"/>
      <w:r w:rsidR="001C4E2C">
        <w:t>’ solution to a problem that actually requires long term mitigation.</w:t>
      </w:r>
      <w:r w:rsidR="00791F2B">
        <w:t xml:space="preserve"> The effects of science and its contribution to sustainability problems was evident in many of the industries that we explored through films in class this semester including</w:t>
      </w:r>
      <w:r w:rsidR="004E65BA">
        <w:t xml:space="preserve"> animal</w:t>
      </w:r>
      <w:r w:rsidR="00791F2B">
        <w:t xml:space="preserve"> agriculture,</w:t>
      </w:r>
      <w:r w:rsidR="005C1B23">
        <w:t xml:space="preserve"> crop</w:t>
      </w:r>
      <w:r w:rsidR="00791F2B">
        <w:t xml:space="preserve"> </w:t>
      </w:r>
      <w:r w:rsidR="004E65BA">
        <w:t>food production,</w:t>
      </w:r>
      <w:r w:rsidR="004E65BA" w:rsidRPr="004E65BA">
        <w:t xml:space="preserve"> </w:t>
      </w:r>
      <w:r w:rsidR="004E65BA">
        <w:t>fishing, and marketing.</w:t>
      </w:r>
    </w:p>
    <w:p w:rsidR="004E65BA" w:rsidRDefault="004E65BA" w:rsidP="00B64D47">
      <w:pPr>
        <w:spacing w:after="0"/>
        <w:jc w:val="both"/>
      </w:pPr>
      <w:r>
        <w:tab/>
        <w:t xml:space="preserve">The first documentary “Fresh” covered the contributions of science to sustainability issues surrounding both animal agriculture and </w:t>
      </w:r>
      <w:r w:rsidR="005C1B23">
        <w:t xml:space="preserve">crop </w:t>
      </w:r>
      <w:r>
        <w:t>food production.  The main conversation surrounding science in the animal agriculture industry is the use of antibiotics.  Complex research into animal diseases and developm</w:t>
      </w:r>
      <w:r w:rsidR="0059151F">
        <w:t>ent of antibiotics for use</w:t>
      </w:r>
      <w:r>
        <w:t xml:space="preserve"> on a large scale</w:t>
      </w:r>
      <w:r w:rsidR="0059151F">
        <w:t xml:space="preserve"> have led to industrialization of th</w:t>
      </w:r>
      <w:r w:rsidR="002855D7">
        <w:t>e animal agriculture industry to include</w:t>
      </w:r>
      <w:r w:rsidR="0059151F">
        <w:t xml:space="preserve"> large numb</w:t>
      </w:r>
      <w:r w:rsidR="002855D7">
        <w:t>ers of one species of animal</w:t>
      </w:r>
      <w:r w:rsidR="0059151F">
        <w:t xml:space="preserve"> raised in centralized locations in ‘monocultures.’  These large populations become breeding grounds for </w:t>
      </w:r>
      <w:r w:rsidR="00892786">
        <w:t xml:space="preserve">diseases with increasing resistance to these antibiotics.  Because of their increased resistance, strains of disease causing microorganisms can either make large groups of animals sick on industrialized farms where the illness will spread like wildfire, or the end </w:t>
      </w:r>
      <w:r w:rsidR="002855D7">
        <w:t xml:space="preserve">food </w:t>
      </w:r>
      <w:r w:rsidR="00892786">
        <w:t xml:space="preserve">product that gets delivered to consumers will be found to have higher levels of residual antibiotics.  These issues that arise from the overuse of antibiotics are </w:t>
      </w:r>
      <w:r w:rsidR="00892786">
        <w:lastRenderedPageBreak/>
        <w:t xml:space="preserve">sustainability issues because of the impacts that they have on food supply as a result of </w:t>
      </w:r>
      <w:r w:rsidR="005C1B23">
        <w:t xml:space="preserve">the loss of animals to complex bacterial strains, and the effects that the residual antibiotic levels present in animal products can have on the effectiveness of antibiotics used in healthcare.   The second industry that “Fresh” covered was crop food production, specifically the use of genetically modified crops for increased food production.  Science has allowed for development of crops that </w:t>
      </w:r>
      <w:r w:rsidR="006930C1">
        <w:t xml:space="preserve">are high yield but often lack the nutrition content of their sustainably produced counterparts.   Additionally, similar to animal agriculture crops grown in monocultures, large spreads of </w:t>
      </w:r>
      <w:r w:rsidR="00FC1B68">
        <w:t>food crops</w:t>
      </w:r>
      <w:r w:rsidR="006930C1">
        <w:t xml:space="preserve"> are often more susce</w:t>
      </w:r>
      <w:r w:rsidR="00FC1B68">
        <w:t>ptible to outbreaks of disease.</w:t>
      </w:r>
      <w:r w:rsidR="002855D7">
        <w:t xml:space="preserve">  Despite the susceptibilities evident in these GMO crops, this technology has been widely and, in some areas, solely used in food production which is a sustainability issue as it poses complications including a compromise-able food supply and cultural issues surrounding family farms and businesses facing opposition due to patent laws and regulation involved with GMO production.</w:t>
      </w:r>
    </w:p>
    <w:p w:rsidR="002855D7" w:rsidRDefault="002855D7" w:rsidP="00B64D47">
      <w:pPr>
        <w:spacing w:after="0"/>
        <w:jc w:val="both"/>
      </w:pPr>
      <w:r>
        <w:tab/>
        <w:t xml:space="preserve">The second documentary “End of the Line” explored the development of the fishing industry and the science and technology that has allowed commercial fishing to become unsustainable.  </w:t>
      </w:r>
      <w:r w:rsidR="00241548">
        <w:t>Contributing science has included GPS technology that can be used to locate large schools of fish for harvesting, sophisticated and thorough bottom trawling nets that obliterate everything in their paths, and larger, more complex fishing boats that allow for longer fishing exped</w:t>
      </w:r>
      <w:r w:rsidR="00DF5471">
        <w:t xml:space="preserve">itions that can be further from the coast.  With this technology, our fishing of the oceans has become unsustainable because fish populations, “End of the Line” mentioned large fish like tuna specifically, are unable to replenish as fast as overfishing is depleting them.  Even worse is the fact that some of these technologies, bottom trawling in particular, are increasing the amount of waste generated by the fishing industry in the form of </w:t>
      </w:r>
      <w:proofErr w:type="spellStart"/>
      <w:r w:rsidR="00DF5471">
        <w:t>mis</w:t>
      </w:r>
      <w:proofErr w:type="spellEnd"/>
      <w:r w:rsidR="00DF5471">
        <w:t xml:space="preserve">-catches and toss backs.  Thus, the </w:t>
      </w:r>
      <w:proofErr w:type="gramStart"/>
      <w:r w:rsidR="00DF5471">
        <w:t>science behind these technologies is playing a supporting role in sustainability problems surrounding overfishing relative to both the environment—as entire species continue</w:t>
      </w:r>
      <w:proofErr w:type="gramEnd"/>
      <w:r w:rsidR="00DF5471">
        <w:t xml:space="preserve"> to be wiped out, and economic as the fishing industry works itself dry of a market source.</w:t>
      </w:r>
    </w:p>
    <w:p w:rsidR="00C309E9" w:rsidRDefault="00C309E9" w:rsidP="00B64D47">
      <w:pPr>
        <w:spacing w:after="0"/>
        <w:jc w:val="both"/>
      </w:pPr>
      <w:r>
        <w:tab/>
        <w:t xml:space="preserve">The third film, “The Persuaders” was one that focused on the marketing industry.  Marketing at times may seem to be an art rather than a science, but one aspect that I found exceedingly interesting and heavily science based was the demographic targeting software used by companies and organizations to systematically communicate marketing messages to the most receptive groups of people.  The use of large databases like those belonging to Axiom, specifically mentioned in “The Persuaders,” to store, sort, and spit out a list of people with similar value and though processes with the intent of using this specific thought process to the company’s advantage comes as a shock to me.  I feel that this could be a sustainability issue in more ways than one, specifically economic and social.  Targeting groups based on their opinions and values seems a lot like social injustice to me, even if it is only to sell a product or get a candidate elected.  Additionally, introducing this highly sophisticated method of targeting customers creates additional competition within markets and will therefore have an economic impact as well.  </w:t>
      </w:r>
    </w:p>
    <w:p w:rsidR="0021741A" w:rsidRDefault="0021741A" w:rsidP="00B64D47">
      <w:pPr>
        <w:spacing w:after="0"/>
        <w:jc w:val="both"/>
      </w:pPr>
      <w:r>
        <w:tab/>
        <w:t xml:space="preserve">Each of these industry examples from the in-class films with the specific technologies mentioned serve to solidify the generalization that science is contributing to sustainability problems.  Much of the advancement in science relative to food and water supply as one example, is a byproduct of the ‘cornucopian’ mindset on sustainability in which participants recognize that there are sustainability issues like population growth and pollution that are affecting core supplies of food and water, but are confident that as a population we can innovate and ‘invent our way out of the problems.’  For this </w:t>
      </w:r>
      <w:r>
        <w:lastRenderedPageBreak/>
        <w:t>reason I stand by my initial thought that science can act both as a mask to hide larger sustainability problems as well as a temporary fix for escalating and changing problems.</w:t>
      </w:r>
    </w:p>
    <w:p w:rsidR="00482F6F" w:rsidRDefault="00482F6F" w:rsidP="00B64D47">
      <w:pPr>
        <w:spacing w:after="0"/>
        <w:jc w:val="both"/>
      </w:pPr>
    </w:p>
    <w:p w:rsidR="00482F6F" w:rsidRDefault="00482F6F" w:rsidP="00B64D47">
      <w:pPr>
        <w:spacing w:after="0"/>
        <w:jc w:val="both"/>
      </w:pPr>
      <w:r w:rsidRPr="00482F6F">
        <w:t>4) Discuss the relationship between social networks (Web and Internet) and sustainability. Include problems and solutions</w:t>
      </w:r>
      <w:r w:rsidR="00804FDE">
        <w:t>.</w:t>
      </w:r>
      <w:r w:rsidR="00A60AAB">
        <w:t xml:space="preserve"> (758 words)</w:t>
      </w:r>
    </w:p>
    <w:p w:rsidR="00804FDE" w:rsidRDefault="00804FDE" w:rsidP="00B64D47">
      <w:pPr>
        <w:spacing w:after="0"/>
        <w:jc w:val="both"/>
      </w:pPr>
      <w:r>
        <w:tab/>
        <w:t>Social networks, including social media and internet resources certainly play a role in both expanding sustainability problems as well as providing a route for solutions because of their integration into the very culture of our society.  Social networks can have a tremendous amount of influence on opinions that we have and actions that we take concerning issues.  They also allow for a rapid transfer of information to large groups of people sharing similar interests, regardless of the validity of the information.  Finally, social networks can provide for or discourage activism and change depending on their implementation.  Because of the very obvious split allowing for positive and negative social network contributions to sustainability, I would like to explore further the problems and solutions associated.</w:t>
      </w:r>
    </w:p>
    <w:p w:rsidR="00DF5471" w:rsidRDefault="00804FDE" w:rsidP="00B64D47">
      <w:pPr>
        <w:spacing w:after="0"/>
        <w:jc w:val="both"/>
      </w:pPr>
      <w:r>
        <w:tab/>
      </w:r>
      <w:r w:rsidR="0015389B">
        <w:t>T</w:t>
      </w:r>
      <w:r w:rsidR="009D1460">
        <w:t xml:space="preserve">he problems related to sustainability arising from social networking can often fall into categories of misinformation, demographic targeting, and a false sense of activism.  Misinformation due to social networking can have a tremendous negative impact on sustainability movements.  Due to lack of regulation concerning the validity of statements made on social networks, messages either supporting or opposing sustainability movements can be projected to members of society.  With their supporters receiving mixed messages it becomes hard for movements to maintain stable relationships with the support structures that they need to be successful.  Demographic targeting is a method of communication that has become increasingly possible through social networks.  Messages concerning sustainability issues can be delivered directly to groups of individuals affected by the issues as well as groups that feel passionate about making a difference.  This seems like a great way of </w:t>
      </w:r>
      <w:r w:rsidR="006C0641">
        <w:t>reaching supporters, however, confining these issues to only groups who have the same thoughts and feelings about the issues can inadvertently hinder the ability of the group to communicate and relate with other groups that may have differing opinions, but could be valuable to the movement as a whole.  One last, large problem that social networks contribute to concerning sustainability issues is the creation of a false sense of activism in communities.  ‘</w:t>
      </w:r>
      <w:proofErr w:type="spellStart"/>
      <w:r w:rsidR="006C0641">
        <w:t>Slacktivism</w:t>
      </w:r>
      <w:proofErr w:type="spellEnd"/>
      <w:r w:rsidR="006C0641">
        <w:t xml:space="preserve">’ as it is sometimes referred to, results from the transfer of ideas and opinions throughout the virtual world of Facebook walls and blog posts—but a lack of actual activism and change being promoted in the real world where it is needed.   Often it becomes more satisfying as a member of society to share a post made by a group concerned about sustainability and receive one hundred likes on the post, than to actually volunteer time and resources to the group to make a real change.  Unfortunately, the first option </w:t>
      </w:r>
      <w:r w:rsidR="0015389B">
        <w:t>often results in the ‘post sharer’ feeling pretty good about their contribution when in reality, nothing was actually done to support the group and their movement.  For these reasons, social networking can often be counterproductive to sustainability movements.</w:t>
      </w:r>
    </w:p>
    <w:p w:rsidR="003C2475" w:rsidRDefault="0015389B" w:rsidP="00B64D47">
      <w:pPr>
        <w:spacing w:after="0"/>
        <w:jc w:val="both"/>
      </w:pPr>
      <w:r>
        <w:tab/>
        <w:t xml:space="preserve">Every issue often has a silver lining, and social networking relative to sustainability is no exception.  Some positive contributions that social networking can make toward sustainability include raising awareness, demographic targeting, and bringing groups of activists to each other.  I mentioned before that posts on social networks often fail to bring about tangible change for sustainability </w:t>
      </w:r>
      <w:r w:rsidR="003C2475">
        <w:lastRenderedPageBreak/>
        <w:t>movements;</w:t>
      </w:r>
      <w:r>
        <w:t xml:space="preserve"> however they can be an instrumental tool in raising awareness of issues that are less publicized. </w:t>
      </w:r>
      <w:r w:rsidR="003C2475">
        <w:t xml:space="preserve"> One example, not necessarily related directly to sustainability, was the ‘Ice Bucket Challenge’ movement that flooded Facebook to raise awareness of the disease ALS.   Even though the movement wasn’t a direct contribution to research surrounding the disease, it raised awareness of the lesser known disease to the extent that monetary donations and societal support was increased as a result.  A positive spin on the demographic targeting mentioned earlier is its ability to unite groups to support a cause that they are all passionate about.  Increased technology has allowed for sustainability organizations to target social communities with similar goals in order to effectively communicate avenues that these individuals can take to get involved.  In the same vein, ‘</w:t>
      </w:r>
      <w:proofErr w:type="spellStart"/>
      <w:r w:rsidR="003C2475">
        <w:t>slacktivism</w:t>
      </w:r>
      <w:proofErr w:type="spellEnd"/>
      <w:r w:rsidR="003C2475">
        <w:t xml:space="preserve">’ can have its positive twist as well as it allows those who may not have anything else to contribute to a cause the chance to raise awareness through a simple action like sharing a post.  </w:t>
      </w:r>
    </w:p>
    <w:p w:rsidR="0015389B" w:rsidRDefault="00DA4B19" w:rsidP="003C2475">
      <w:pPr>
        <w:spacing w:after="0"/>
        <w:ind w:firstLine="720"/>
        <w:jc w:val="both"/>
      </w:pPr>
      <w:r>
        <w:t>Through these examples</w:t>
      </w:r>
      <w:r w:rsidR="003C2475">
        <w:t xml:space="preserve">, it is easy to see that it is oftentimes </w:t>
      </w:r>
      <w:r>
        <w:t xml:space="preserve">hard to differentiate between the positive and negative effects that social networking can have on sustainability movements.  Even simple features like demographic targeting can have two completely different functions and either provide support for or hinder a movement.  For this reason, the impact of social network use in aspects of sustainability should be carefully considered before implementation. </w:t>
      </w:r>
    </w:p>
    <w:p w:rsidR="0084060F" w:rsidRDefault="0084060F" w:rsidP="0084060F">
      <w:pPr>
        <w:spacing w:after="0"/>
        <w:jc w:val="both"/>
      </w:pPr>
    </w:p>
    <w:p w:rsidR="0084060F" w:rsidRDefault="0084060F" w:rsidP="0084060F">
      <w:pPr>
        <w:spacing w:after="0"/>
        <w:jc w:val="both"/>
      </w:pPr>
      <w:r w:rsidRPr="0084060F">
        <w:t>5) Identify key characteristics of the best sustainability media. Reference at least five (5) examples from films we watched in class or from your annotations this semester.</w:t>
      </w:r>
      <w:r w:rsidR="0098343C">
        <w:t xml:space="preserve"> (843 words)</w:t>
      </w:r>
    </w:p>
    <w:p w:rsidR="005B0B4B" w:rsidRDefault="005B0B4B" w:rsidP="0084060F">
      <w:pPr>
        <w:spacing w:after="0"/>
        <w:jc w:val="both"/>
      </w:pPr>
      <w:r>
        <w:tab/>
        <w:t xml:space="preserve">In order for a piece of sustainability media to be its most effective it is important that it has characteristics that include factual information, personal stories and interaction with stakeholders, relatable situations, and a call to action for viewers.  Without these aspects, it is difficult for a sustainability video or documentary to connect with its audience and initiate change.  </w:t>
      </w:r>
    </w:p>
    <w:p w:rsidR="005B0B4B" w:rsidRDefault="005B0B4B" w:rsidP="0084060F">
      <w:pPr>
        <w:spacing w:after="0"/>
        <w:jc w:val="both"/>
      </w:pPr>
      <w:r>
        <w:tab/>
        <w:t xml:space="preserve">First, </w:t>
      </w:r>
      <w:r w:rsidR="008809FF">
        <w:t>an</w:t>
      </w:r>
      <w:r>
        <w:t xml:space="preserve"> aspect of sustainability media that a lot of viewers look for is factual information.  Factual information that clearly supports the argument of the documentary is likely to increase the credibility of overall message and the open </w:t>
      </w:r>
      <w:r w:rsidR="00477799">
        <w:t>viewers’</w:t>
      </w:r>
      <w:r>
        <w:t xml:space="preserve"> eyes to the impact of the specific sustainability problem.</w:t>
      </w:r>
      <w:r w:rsidR="00477799">
        <w:t xml:space="preserve">  One of the films that we watched in class this semester that I felt relied heavily on facts and science to prove its point was “Not Business as Usual” a documentary that explored the unintended consequences of capitalism and promoted the shift toward sustainable business structures like those characteristic of Benefit ‘B’ Corporations.  This film incorporated a lot of statistical information concerning corporate activity and how the current business structure is contributing to sustainability issues</w:t>
      </w:r>
      <w:r w:rsidR="00D774FA">
        <w:t>. This factual information outlined</w:t>
      </w:r>
      <w:r w:rsidR="00477799">
        <w:t xml:space="preserve"> actions </w:t>
      </w:r>
      <w:r w:rsidR="00D774FA">
        <w:t xml:space="preserve">of these companies </w:t>
      </w:r>
      <w:r w:rsidR="00477799">
        <w:t xml:space="preserve">like buying raw materials from countries with unsustainable production standards, as well as the exportation of jobs out of the </w:t>
      </w:r>
      <w:r w:rsidR="00D774FA">
        <w:t>United States</w:t>
      </w:r>
      <w:r w:rsidR="00477799">
        <w:t>.  The facts helped the film solidify its argument by allowing the viewer</w:t>
      </w:r>
      <w:r w:rsidR="00D774FA">
        <w:t xml:space="preserve"> to understand the global scope of unsustainable corporate action, which was instrumental in connecting and motivating its audience.</w:t>
      </w:r>
    </w:p>
    <w:p w:rsidR="00D774FA" w:rsidRDefault="00D774FA" w:rsidP="0084060F">
      <w:pPr>
        <w:spacing w:after="0"/>
        <w:jc w:val="both"/>
      </w:pPr>
      <w:r>
        <w:tab/>
        <w:t xml:space="preserve">Another characteristic that can be found in the best sustainability media and films is the emotional connection that the films create between viewers and stakeholders in the issue through interviews and stories.  Allowing viewers to see first-hand how the sustainability issue is affecting someone’s life is extremely moving and can motivate viewers to action.  One of the films that best utilized this method was “Fresh.”  The film followed featured several scenes in an interview with a </w:t>
      </w:r>
      <w:r>
        <w:lastRenderedPageBreak/>
        <w:t xml:space="preserve">couple who had farmed their entire life and was under contract with a poultry processor.  Just seeing their helplessness and really the lack of control that they had over their own business was heart wrenching.  </w:t>
      </w:r>
      <w:r w:rsidR="009E32B1">
        <w:t xml:space="preserve">It was sad to see the couple so resigned to what seemed like the inevitable business structure that they had to follow just to receive their paycheck every other week.  By incorporating this couple and their story “Fresh” was able to effectively capture its audience and create an emotional tie with the viewers.  </w:t>
      </w:r>
      <w:r w:rsidR="0076673A">
        <w:t>Another example of a film that incorporated stakeholder interview into its content was “Inequality for All” which focused on the unequal distribution of wealth in the United States.  Some of the most moving aspects of the film were the personal perspectives from impoverished citizens that were struggling to feed their families and afford fuel for heat, etc. as they were run up alongside interviews wi</w:t>
      </w:r>
      <w:r w:rsidR="008A6556">
        <w:t>th members of the wealthy 1%.</w:t>
      </w:r>
    </w:p>
    <w:p w:rsidR="009E32B1" w:rsidRDefault="009E32B1" w:rsidP="0084060F">
      <w:pPr>
        <w:spacing w:after="0"/>
        <w:jc w:val="both"/>
      </w:pPr>
      <w:r>
        <w:tab/>
        <w:t xml:space="preserve">A third method of viewer interaction that effective sustainability documentaries utilize is incorporating relatable situations and making sustainability issues personal.  A lot of sustainability problems can seem distant because the effects are either not immediate or are far removed from the viewing population.  </w:t>
      </w:r>
      <w:r w:rsidR="0076673A">
        <w:t>One film that I watched on my own for an annotation this semester was “Colony,” a documentary about Colony Collapse Disorder in honey bee populations.  This sustainability issue seemed like one that was completely unrelated to my life; after all I barely eat honey.  However, this documentary was extremely effective at communicating the widespread effects that this disease could have beyond just the honey industry.  It explained that without pollinators like honeybees, our entire food supply could be impacted which would affect food prices and availability—which were certainly issues that could affect me!  Through expanding the issue and including its global impact, this film was able to get me at least interested in the issue and thinking about what could be done to solve it.</w:t>
      </w:r>
    </w:p>
    <w:p w:rsidR="0076673A" w:rsidRDefault="0076673A" w:rsidP="0084060F">
      <w:pPr>
        <w:spacing w:after="0"/>
        <w:jc w:val="both"/>
      </w:pPr>
      <w:r>
        <w:tab/>
      </w:r>
      <w:r w:rsidR="008A6556">
        <w:t xml:space="preserve">The last and, in my opinion, most important characteristic of an effective sustainability film is the call to action that it has for its viewers.  Nothing is more frustrating than sitting through an hour and a half film about a horrible sustainability issue and feeling depressed after because the film failed to offer any way for the viewer to get involved and make a difference.  It is important for the film to offer creative and realistic actions that viewers can take.  One of the films that we watched that I felt was most effective </w:t>
      </w:r>
      <w:r w:rsidR="0098343C">
        <w:t>in this respect was “End of the Line” because of its call to action for viewers to reduce their fish consumption.  Since reduction of consumption is one of the most effective ways to combat overfishing apart from regulation, it is a legitimate way that viewers can make a difference in the sustainability issue.</w:t>
      </w:r>
    </w:p>
    <w:p w:rsidR="0098343C" w:rsidRDefault="0098343C" w:rsidP="0084060F">
      <w:pPr>
        <w:spacing w:after="0"/>
        <w:jc w:val="both"/>
      </w:pPr>
      <w:r>
        <w:tab/>
        <w:t>Through incorporating each of these characteristics into a sustainability film, directors can ensure that not only are their productions informative, but they are also personal, relatable, and motivating to their audience.  With these aspects, documentaries can gain audiences that become activists and help to combat the sustainability issues that they cover.</w:t>
      </w:r>
    </w:p>
    <w:p w:rsidR="00B650B7" w:rsidRDefault="00B650B7" w:rsidP="0084060F">
      <w:pPr>
        <w:spacing w:after="0"/>
        <w:jc w:val="both"/>
      </w:pPr>
    </w:p>
    <w:p w:rsidR="00B650B7" w:rsidRDefault="00B650B7" w:rsidP="0084060F">
      <w:pPr>
        <w:spacing w:after="0"/>
        <w:jc w:val="both"/>
      </w:pPr>
      <w:r w:rsidRPr="00B650B7">
        <w:t>11) Write two exam questions that creatively test students’ analytic sophistication about sustainability. Answer one of these questions.</w:t>
      </w:r>
      <w:r w:rsidR="002B7F21">
        <w:t xml:space="preserve"> (820 words)</w:t>
      </w:r>
    </w:p>
    <w:p w:rsidR="00B650B7" w:rsidRDefault="00B650B7" w:rsidP="0084060F">
      <w:pPr>
        <w:spacing w:after="0"/>
        <w:jc w:val="both"/>
      </w:pPr>
      <w:r>
        <w:t>Quest</w:t>
      </w:r>
      <w:r w:rsidR="00534DE3">
        <w:t>ion 1:  If you found a genie</w:t>
      </w:r>
      <w:r>
        <w:t xml:space="preserve"> in a bottle and foolishly wasted your first two wishes on eternal life </w:t>
      </w:r>
      <w:r w:rsidR="00534DE3">
        <w:t>and infinite wealth, but had to solve the world’s sustainability problems with your final wish, what would you wish to fix that you feel would have the most impact in the matrix of sustainability issues?</w:t>
      </w:r>
    </w:p>
    <w:p w:rsidR="00534DE3" w:rsidRDefault="00534DE3" w:rsidP="0084060F">
      <w:pPr>
        <w:spacing w:after="0"/>
        <w:jc w:val="both"/>
      </w:pPr>
      <w:r>
        <w:lastRenderedPageBreak/>
        <w:t>Question 2:  Suppose the President of the United States somehow found out that you were a Sustainability Studies student at RPI and, immensely impressed, he wished to have dinner in your company.  What issues of sustainability would you discuss with him and why do you feel that these issues would be the most important and impactful to bring before the President of the United States?</w:t>
      </w:r>
    </w:p>
    <w:p w:rsidR="005A4F7A" w:rsidRDefault="005A4F7A" w:rsidP="0084060F">
      <w:pPr>
        <w:spacing w:after="0"/>
        <w:jc w:val="both"/>
      </w:pPr>
    </w:p>
    <w:p w:rsidR="005A4F7A" w:rsidRDefault="005A4F7A" w:rsidP="0084060F">
      <w:pPr>
        <w:spacing w:after="0"/>
        <w:jc w:val="both"/>
      </w:pPr>
      <w:r>
        <w:t>Answer to Question 1:</w:t>
      </w:r>
    </w:p>
    <w:p w:rsidR="005A4F7A" w:rsidRDefault="005A4F7A" w:rsidP="0084060F">
      <w:pPr>
        <w:spacing w:after="0"/>
        <w:jc w:val="both"/>
      </w:pPr>
      <w:r>
        <w:tab/>
        <w:t>If I were fortunate enough to find a genie in a bottle and have the opportunity to solve the world’s sustainability problems using m</w:t>
      </w:r>
      <w:r w:rsidR="000C5081">
        <w:t>y third wish, it would no doubt</w:t>
      </w:r>
      <w:r>
        <w:t xml:space="preserve"> be difficult to decide which facet of sustainability problems would be the most valuable and impactful.  We have learned all semester about the ‘matrix’ of sustainability problems and how issues that initially seem independent can be closely related </w:t>
      </w:r>
      <w:r w:rsidR="00E13328">
        <w:t>and/or contribute to other issues.  For this reason, it would be an unrealistic expectation to take one contributor to sustainability issues, like legislation for example, mitigate it, and expect the other sustainability problems to fall into line.  Instead, I feel that for my wish, I would want to change the world’s perspective on sustainability.   Movements start with people who have priorities and motivation concerning an issue, and the larger the group of people, the more impactful the movement.  I feel that changing the attitude that people have toward sustainability in their personal lives, in companies, and in the government could contribute immensely to solving a wide range of sustainability issues.</w:t>
      </w:r>
    </w:p>
    <w:p w:rsidR="00E13328" w:rsidRDefault="00E13328" w:rsidP="0084060F">
      <w:pPr>
        <w:spacing w:after="0"/>
        <w:jc w:val="both"/>
      </w:pPr>
      <w:r>
        <w:tab/>
        <w:t>First, changing the attitude that people have toward sustainability in their own homes and personal life choices from one of a begrudging chore or afterthought, to that of accomplishment and contribution would increase personal contribution to grassroots sustainability efforts</w:t>
      </w:r>
      <w:r w:rsidR="00C97F21">
        <w:t>.  This shift in perspective would increase individual participation in programs</w:t>
      </w:r>
      <w:r>
        <w:t xml:space="preserve"> like recycling, buying </w:t>
      </w:r>
      <w:proofErr w:type="gramStart"/>
      <w:r>
        <w:t>local,</w:t>
      </w:r>
      <w:proofErr w:type="gramEnd"/>
      <w:r>
        <w:t xml:space="preserve"> and </w:t>
      </w:r>
      <w:r w:rsidR="00C97F21">
        <w:t>limiting consumption.  This alone would reduce the addition of millions of tons of garbage to landfills each year, as well as promote healthy communities and local economies.  Just changing these few habits would have the potential to significantly contribute to aspects of the sustainability matrix including personal health, local jobs and small business success, and, with the reduction of waste, cleaner and more beautiful communities.</w:t>
      </w:r>
    </w:p>
    <w:p w:rsidR="00C97F21" w:rsidRDefault="000C5081" w:rsidP="0084060F">
      <w:pPr>
        <w:spacing w:after="0"/>
        <w:jc w:val="both"/>
      </w:pPr>
      <w:r>
        <w:tab/>
        <w:t>As a result</w:t>
      </w:r>
      <w:r w:rsidR="00C97F21">
        <w:t>, by shifting</w:t>
      </w:r>
      <w:r>
        <w:t xml:space="preserve"> individual perspectives on sustainability, we can expect the business perspective</w:t>
      </w:r>
      <w:r w:rsidR="00984D9A">
        <w:t>, driven by priorities of upper level management,</w:t>
      </w:r>
      <w:r>
        <w:t xml:space="preserve"> to change as well.  When businesses</w:t>
      </w:r>
      <w:r w:rsidR="00C97F21">
        <w:t xml:space="preserve"> include sustainability as a priority, we allow for large ‘corporate citizens’ </w:t>
      </w:r>
      <w:r w:rsidR="00984D9A">
        <w:t>to make impactful</w:t>
      </w:r>
      <w:r w:rsidR="00C97F21">
        <w:t xml:space="preserve"> decisions with sustainability as a goal in their business model.  By changing the business attitude </w:t>
      </w:r>
      <w:r>
        <w:t xml:space="preserve">to include a responsibility for sustainability we can expect companies to be motivated to make decisions that affect parts of the world beyond their immediate communities with sustainability in mind.  These decisions could include companies deciding to sign purchasing agreements with suppliers who produce their raw materials sustainably and ethically.  They could also include businesses deciding to raise their emissions-reduction goals to be even higher than regulatory agencies, or to set goals for increasing their contribution of time and resources to sustainability efforts in the communities where they operate. </w:t>
      </w:r>
    </w:p>
    <w:p w:rsidR="000C5081" w:rsidRDefault="000C5081" w:rsidP="0084060F">
      <w:pPr>
        <w:spacing w:after="0"/>
        <w:jc w:val="both"/>
      </w:pPr>
      <w:r>
        <w:tab/>
        <w:t xml:space="preserve">Similarly, by changing the perspective of sustainability within companies, we make it easier for legislators to make </w:t>
      </w:r>
      <w:r w:rsidR="00984D9A">
        <w:t>sustainability</w:t>
      </w:r>
      <w:r>
        <w:t xml:space="preserve"> a priority</w:t>
      </w:r>
      <w:r w:rsidR="00984D9A">
        <w:t xml:space="preserve"> as well</w:t>
      </w:r>
      <w:r>
        <w:t xml:space="preserve">.  It is no secret that the </w:t>
      </w:r>
      <w:r w:rsidR="00984D9A">
        <w:t xml:space="preserve">lawmaking and enforcement authority that legislators </w:t>
      </w:r>
      <w:r>
        <w:t>and gove</w:t>
      </w:r>
      <w:r w:rsidR="00984D9A">
        <w:t>rnment officials are entrusted</w:t>
      </w:r>
      <w:r>
        <w:t xml:space="preserve"> </w:t>
      </w:r>
      <w:r w:rsidR="00984D9A">
        <w:t xml:space="preserve">could </w:t>
      </w:r>
      <w:r>
        <w:t xml:space="preserve">be instrumental in solving an array of sustainability issues.  </w:t>
      </w:r>
      <w:r w:rsidR="00984D9A">
        <w:t xml:space="preserve">However, since businesses make up a large percentage of representatives’ </w:t>
      </w:r>
      <w:r w:rsidR="00984D9A">
        <w:lastRenderedPageBreak/>
        <w:t xml:space="preserve">constituents and support base, it has been historically difficult for legislators to propose and sign into law bills that promote higher regulation and more stringent controls for companies even though they would contribute greatly to sustainability efforts.  With a change in attitude from companies to one in favor of sustainability, we could expect an increased motivation and participation from legislature concerning regulation needed to promote sustainable actions.  </w:t>
      </w:r>
    </w:p>
    <w:p w:rsidR="00984D9A" w:rsidRDefault="00984D9A" w:rsidP="0084060F">
      <w:pPr>
        <w:spacing w:after="0"/>
        <w:jc w:val="both"/>
      </w:pPr>
      <w:r>
        <w:tab/>
        <w:t xml:space="preserve">Obviously, sustainability issues are not ones that can be solved with a </w:t>
      </w:r>
      <w:proofErr w:type="spellStart"/>
      <w:r>
        <w:t>band-aid</w:t>
      </w:r>
      <w:proofErr w:type="spellEnd"/>
      <w:r>
        <w:t xml:space="preserve">, or ‘one size fits all’ solution.  Even seemingly simple sustainability issues can take years to make any progress at all, and with a matrix of sustainability problems all contributing to each other, it is often difficult to see that any progress has been made.  </w:t>
      </w:r>
      <w:r w:rsidR="00AB1DFF">
        <w:t xml:space="preserve">Realistically, my wish to change the sustainability perspective of individuals and have it expand through a domino-type effect to corporate and legislative bodies is not realistic at all.  </w:t>
      </w:r>
      <w:bookmarkStart w:id="0" w:name="_GoBack"/>
      <w:bookmarkEnd w:id="0"/>
      <w:r w:rsidR="00AB1DFF">
        <w:t>However, I hope to make the point that, at the root of sustainability issues is the absence of sustainability as a priority in individual lives and that to make any progress, we must first strive to shift individual priorities to include sustainability.</w:t>
      </w:r>
    </w:p>
    <w:p w:rsidR="002B7F21" w:rsidRDefault="002B7F21" w:rsidP="0084060F">
      <w:pPr>
        <w:spacing w:after="0"/>
        <w:jc w:val="both"/>
      </w:pPr>
    </w:p>
    <w:p w:rsidR="002B7F21" w:rsidRDefault="002B7F21" w:rsidP="0084060F">
      <w:pPr>
        <w:spacing w:after="0"/>
        <w:jc w:val="both"/>
      </w:pPr>
      <w:r w:rsidRPr="002B7F21">
        <w:t>12) What attitudes and cultural constructs in the United States do environmental educators need to work against? Briefly describe at least one activity for k-12 students that would work against these attitudes and cultural constructs. Reference at least two films.</w:t>
      </w:r>
      <w:r w:rsidR="008E61A6">
        <w:t xml:space="preserve"> (783 words)</w:t>
      </w:r>
    </w:p>
    <w:p w:rsidR="00833167" w:rsidRDefault="00833167" w:rsidP="0084060F">
      <w:pPr>
        <w:spacing w:after="0"/>
        <w:jc w:val="both"/>
      </w:pPr>
    </w:p>
    <w:p w:rsidR="00833167" w:rsidRDefault="00833167" w:rsidP="0084060F">
      <w:pPr>
        <w:spacing w:after="0"/>
        <w:jc w:val="both"/>
      </w:pPr>
      <w:r>
        <w:tab/>
        <w:t>One cultural construct in the United States that I think desperately needs to be reconstructed is the in</w:t>
      </w:r>
      <w:r w:rsidR="008E61A6">
        <w:t>fluence of education</w:t>
      </w:r>
      <w:r>
        <w:t xml:space="preserve"> on nutrition decisions being made by our children in K-12 schools.  This is an issue that I feel strongly about and used as part of my Matrix presentation earlier in the year.  The K-12 years are ones where students are most vulnerable and easily influenced, as well as a time when students form habits and attitudes that will stick with them for the rest of their lives.  One of the habits that I feel can contribute most to larger sustainability issues as the children grow older is their nutrition decisions, shaped by the lunch choices available to them throughout their elementary, middle, and high school years.  Considerable progress has been made in school lunch reform through the efforts of Michelle Obama and her Choose My Plate initiative; however with thousands of schools in violation of the nutrition standards set forth by this program, I feel that nutrition decisions should be expanded beyond the lunchroom and into the classroom.</w:t>
      </w:r>
    </w:p>
    <w:p w:rsidR="00833167" w:rsidRDefault="00833167" w:rsidP="0084060F">
      <w:pPr>
        <w:spacing w:after="0"/>
        <w:jc w:val="both"/>
      </w:pPr>
      <w:r>
        <w:tab/>
        <w:t xml:space="preserve">One of the main motivators in any movement is to make the issue personal.  A great way to make nutrition decisions personal for </w:t>
      </w:r>
      <w:r w:rsidR="00865FF7">
        <w:t xml:space="preserve">school students is to make it hands-on.  In the film “Fresh” a lot of emphasis was put on creating community gardens in impoverished areas in order to make the area a stage for success and accomplishment, as well as health and nutrition.  For my first activity, I would recommend a smaller scale garden or greenhouse as part of a class curriculum to promote gardening and equip students with the skills necessary to start similar gardens in their communities.  </w:t>
      </w:r>
      <w:r w:rsidR="008E61A6">
        <w:t xml:space="preserve">This could be team activity where each group would be given a plot of soil or a spread of pots to grow their particular crop and keep careful records on how their plants were progressing and how much water, etc. was provided to the plants.  </w:t>
      </w:r>
      <w:r w:rsidR="009D6FEC">
        <w:t xml:space="preserve">Students could learn about the modern methods used to produce food and how these methods contribute to the nutritional value of food products.  A trip to a local farm could also be incorporated to bring students face to face with the farmers who produce their food, allowing them to make a personal connection with the path that their food takes from farm to table.  </w:t>
      </w:r>
      <w:r w:rsidR="00865FF7">
        <w:t xml:space="preserve">This curriculum and </w:t>
      </w:r>
      <w:r w:rsidR="00865FF7">
        <w:lastRenderedPageBreak/>
        <w:t>activity would fit nicely in any life science or agriculture class, and would offer a hands-on approach to students as they become aware of where their food comes from and how it was produced.</w:t>
      </w:r>
      <w:r w:rsidR="00C90715">
        <w:t xml:space="preserve">  </w:t>
      </w:r>
      <w:r w:rsidR="008E61A6">
        <w:t xml:space="preserve">My second activity would move students from the production of fresh, nutritious produce to its preparation.  </w:t>
      </w:r>
      <w:r w:rsidR="00C90715">
        <w:t xml:space="preserve">My other, more elaborate </w:t>
      </w:r>
      <w:r w:rsidR="008E61A6">
        <w:t>activity proposal</w:t>
      </w:r>
      <w:r w:rsidR="00C90715">
        <w:t xml:space="preserve"> to increase nutrition decisions in youth is an ‘Iron Chef’-</w:t>
      </w:r>
      <w:proofErr w:type="spellStart"/>
      <w:r w:rsidR="00C90715">
        <w:t>esque</w:t>
      </w:r>
      <w:proofErr w:type="spellEnd"/>
      <w:r w:rsidR="00C90715">
        <w:t xml:space="preserve"> competition within a Home Economics or culinary class in which students would work together in teams to plan and prepare a nutritious, well-balanced meal for a panel of judges.  Students would be allotted a budget and have access to locally grown produce for ‘purchase.’  This would be a great way for students to use the skills that they would be learning out of textbooks for these classes and apply them to a real situation where they would be learning about how to make purchasing decisions.  The competition and fun would just be a bonus!</w:t>
      </w:r>
    </w:p>
    <w:p w:rsidR="00C90715" w:rsidRDefault="00C90715" w:rsidP="0084060F">
      <w:pPr>
        <w:spacing w:after="0"/>
        <w:jc w:val="both"/>
      </w:pPr>
      <w:r>
        <w:tab/>
        <w:t xml:space="preserve">Through these activities, I would hope that making nutrition-promoting decisions would become more personal and well understood for school youth.  By offering ways for kids to learn skills like smart shopping, gardening, preparation of fresh produce, and eating balanced meals hands-on, the habits are more likely to stick and influence dietary decisions as these children grow older.  In the film “The Persuaders” it was mentioned that purchasing decisions of parents can be influenced as much as 60% by their children, and I would hope that by equipping these students with the knowledge that they need to make smart nutrition decisions, they would be better able to influence the decisions made by members of their families.  This </w:t>
      </w:r>
      <w:r w:rsidR="009D6FEC">
        <w:t>influence</w:t>
      </w:r>
      <w:r>
        <w:t xml:space="preserve"> could have tremendous potent</w:t>
      </w:r>
      <w:r w:rsidR="009D6FEC">
        <w:t xml:space="preserve">ial for reducing the effects of </w:t>
      </w:r>
      <w:r>
        <w:t xml:space="preserve">two sustainability </w:t>
      </w:r>
      <w:r w:rsidR="009D6FEC">
        <w:t>issues affecting communities—health and hunger.  Additionally, these children will be much more likely to make smart purchasing decisions as they branch off on their own and begin to provide for their own families. Initiatives like the school lunch reform are a great way to passively promote better nutrition for school students, but I feel that it is necessary to make nutrition education more engaging, purposeful, and hands-on in order for it to make a lasting impression on our youth.  For these reasons, I feel that shifting the cultural construct of youth education to include nutrition education and skill-building could greatly contribute to sustainability.</w:t>
      </w:r>
    </w:p>
    <w:sectPr w:rsidR="00C9071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10A" w:rsidRDefault="0008110A" w:rsidP="00044CCA">
      <w:pPr>
        <w:spacing w:after="0" w:line="240" w:lineRule="auto"/>
      </w:pPr>
      <w:r>
        <w:separator/>
      </w:r>
    </w:p>
  </w:endnote>
  <w:endnote w:type="continuationSeparator" w:id="0">
    <w:p w:rsidR="0008110A" w:rsidRDefault="0008110A" w:rsidP="0004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10A" w:rsidRDefault="0008110A" w:rsidP="00044CCA">
      <w:pPr>
        <w:spacing w:after="0" w:line="240" w:lineRule="auto"/>
      </w:pPr>
      <w:r>
        <w:separator/>
      </w:r>
    </w:p>
  </w:footnote>
  <w:footnote w:type="continuationSeparator" w:id="0">
    <w:p w:rsidR="0008110A" w:rsidRDefault="0008110A" w:rsidP="00044C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CCA" w:rsidRDefault="00044CCA">
    <w:pPr>
      <w:pStyle w:val="Header"/>
    </w:pPr>
    <w:r>
      <w:t>Samantha Bliss</w:t>
    </w:r>
    <w:r>
      <w:tab/>
    </w:r>
  </w:p>
  <w:p w:rsidR="00044CCA" w:rsidRDefault="00044CCA">
    <w:pPr>
      <w:pStyle w:val="Header"/>
    </w:pPr>
    <w:r>
      <w:t>Sustainability Problems</w:t>
    </w:r>
  </w:p>
  <w:p w:rsidR="00044CCA" w:rsidRDefault="00044CCA">
    <w:pPr>
      <w:pStyle w:val="Header"/>
    </w:pPr>
    <w:r>
      <w:t>Final Exam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1185C"/>
    <w:multiLevelType w:val="hybridMultilevel"/>
    <w:tmpl w:val="7DF80A12"/>
    <w:lvl w:ilvl="0" w:tplc="9BC0B92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F55B77"/>
    <w:multiLevelType w:val="hybridMultilevel"/>
    <w:tmpl w:val="3BFC9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725E0A"/>
    <w:multiLevelType w:val="hybridMultilevel"/>
    <w:tmpl w:val="B29A29F0"/>
    <w:lvl w:ilvl="0" w:tplc="49E081EC">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CCA"/>
    <w:rsid w:val="00044CCA"/>
    <w:rsid w:val="00074CF4"/>
    <w:rsid w:val="0008110A"/>
    <w:rsid w:val="000C5081"/>
    <w:rsid w:val="0015389B"/>
    <w:rsid w:val="001C4E2C"/>
    <w:rsid w:val="001D2498"/>
    <w:rsid w:val="00202318"/>
    <w:rsid w:val="0021741A"/>
    <w:rsid w:val="00241548"/>
    <w:rsid w:val="002855D7"/>
    <w:rsid w:val="002B7F21"/>
    <w:rsid w:val="003C2475"/>
    <w:rsid w:val="00476EF3"/>
    <w:rsid w:val="00477799"/>
    <w:rsid w:val="00482F6F"/>
    <w:rsid w:val="004E65BA"/>
    <w:rsid w:val="004F2CA4"/>
    <w:rsid w:val="00534DE3"/>
    <w:rsid w:val="0059151F"/>
    <w:rsid w:val="005A4F7A"/>
    <w:rsid w:val="005B0B4B"/>
    <w:rsid w:val="005C1B23"/>
    <w:rsid w:val="005F35F5"/>
    <w:rsid w:val="005F5FCB"/>
    <w:rsid w:val="0063186D"/>
    <w:rsid w:val="00646489"/>
    <w:rsid w:val="006930C1"/>
    <w:rsid w:val="006B2AA0"/>
    <w:rsid w:val="006C0641"/>
    <w:rsid w:val="0076673A"/>
    <w:rsid w:val="00791F2B"/>
    <w:rsid w:val="00804FDE"/>
    <w:rsid w:val="008216B2"/>
    <w:rsid w:val="00833167"/>
    <w:rsid w:val="0084060F"/>
    <w:rsid w:val="00865FF7"/>
    <w:rsid w:val="008809FF"/>
    <w:rsid w:val="00892786"/>
    <w:rsid w:val="008A6556"/>
    <w:rsid w:val="008E61A6"/>
    <w:rsid w:val="00955AF1"/>
    <w:rsid w:val="0098343C"/>
    <w:rsid w:val="00984D9A"/>
    <w:rsid w:val="009D1460"/>
    <w:rsid w:val="009D6FEC"/>
    <w:rsid w:val="009E32B1"/>
    <w:rsid w:val="00A60AAB"/>
    <w:rsid w:val="00AB1DFF"/>
    <w:rsid w:val="00B11CFA"/>
    <w:rsid w:val="00B64D47"/>
    <w:rsid w:val="00B650B7"/>
    <w:rsid w:val="00B77A48"/>
    <w:rsid w:val="00BB1982"/>
    <w:rsid w:val="00BD31CC"/>
    <w:rsid w:val="00C309E9"/>
    <w:rsid w:val="00C90715"/>
    <w:rsid w:val="00C97F21"/>
    <w:rsid w:val="00CD3042"/>
    <w:rsid w:val="00CE0D22"/>
    <w:rsid w:val="00CF6539"/>
    <w:rsid w:val="00D26A6D"/>
    <w:rsid w:val="00D530D1"/>
    <w:rsid w:val="00D774FA"/>
    <w:rsid w:val="00DA4B19"/>
    <w:rsid w:val="00DF5471"/>
    <w:rsid w:val="00E13328"/>
    <w:rsid w:val="00FC1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4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4CCA"/>
  </w:style>
  <w:style w:type="paragraph" w:styleId="Footer">
    <w:name w:val="footer"/>
    <w:basedOn w:val="Normal"/>
    <w:link w:val="FooterChar"/>
    <w:uiPriority w:val="99"/>
    <w:unhideWhenUsed/>
    <w:rsid w:val="00044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4CCA"/>
  </w:style>
  <w:style w:type="paragraph" w:styleId="ListParagraph">
    <w:name w:val="List Paragraph"/>
    <w:basedOn w:val="Normal"/>
    <w:uiPriority w:val="34"/>
    <w:qFormat/>
    <w:rsid w:val="00044C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4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4CCA"/>
  </w:style>
  <w:style w:type="paragraph" w:styleId="Footer">
    <w:name w:val="footer"/>
    <w:basedOn w:val="Normal"/>
    <w:link w:val="FooterChar"/>
    <w:uiPriority w:val="99"/>
    <w:unhideWhenUsed/>
    <w:rsid w:val="00044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4CCA"/>
  </w:style>
  <w:style w:type="paragraph" w:styleId="ListParagraph">
    <w:name w:val="List Paragraph"/>
    <w:basedOn w:val="Normal"/>
    <w:uiPriority w:val="34"/>
    <w:qFormat/>
    <w:rsid w:val="00044C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2367</TotalTime>
  <Pages>9</Pages>
  <Words>4970</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15</cp:revision>
  <dcterms:created xsi:type="dcterms:W3CDTF">2014-11-26T18:34:00Z</dcterms:created>
  <dcterms:modified xsi:type="dcterms:W3CDTF">2014-12-01T19:58:00Z</dcterms:modified>
</cp:coreProperties>
</file>